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132E9B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</w:t>
      </w:r>
      <w:r w:rsidR="00132E9B" w:rsidRPr="00132E9B">
        <w:rPr>
          <w:rFonts w:ascii="Times New Roman" w:hAnsi="Times New Roman" w:cs="Times New Roman"/>
          <w:b/>
          <w:sz w:val="27"/>
          <w:szCs w:val="27"/>
        </w:rPr>
        <w:t>предоставления муниципа</w:t>
      </w:r>
      <w:r w:rsidR="00132E9B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</w:t>
      </w:r>
      <w:r w:rsidR="00132E9B" w:rsidRPr="00132E9B">
        <w:rPr>
          <w:rFonts w:ascii="Times New Roman" w:hAnsi="Times New Roman" w:cs="Times New Roman"/>
          <w:b/>
          <w:sz w:val="27"/>
          <w:szCs w:val="27"/>
        </w:rPr>
        <w:t xml:space="preserve">в собственность, аренду, постоянное (бессрочное) пользование, безвозмездное пользование земельного участка, находящегося </w:t>
      </w:r>
      <w:r w:rsidR="00132E9B">
        <w:rPr>
          <w:rFonts w:ascii="Times New Roman" w:hAnsi="Times New Roman" w:cs="Times New Roman"/>
          <w:b/>
          <w:sz w:val="27"/>
          <w:szCs w:val="27"/>
        </w:rPr>
        <w:t xml:space="preserve">в муниципальной собственности, </w:t>
      </w:r>
      <w:bookmarkStart w:id="0" w:name="_GoBack"/>
      <w:bookmarkEnd w:id="0"/>
      <w:r w:rsidR="00132E9B" w:rsidRPr="00132E9B">
        <w:rPr>
          <w:rFonts w:ascii="Times New Roman" w:hAnsi="Times New Roman" w:cs="Times New Roman"/>
          <w:b/>
          <w:sz w:val="27"/>
          <w:szCs w:val="27"/>
        </w:rPr>
        <w:t>без проведения торгов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20.07.2015, N 29 (часть I), ст. 4344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07.07.2003 N 112-ФЗ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личном подсобном хозяйстве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14.07.2003, N 28, ст. 2881);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lastRenderedPageBreak/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BA7437" w:rsidRDefault="00BA7437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32E9B"/>
    <w:rsid w:val="002F4036"/>
    <w:rsid w:val="006625C9"/>
    <w:rsid w:val="00893626"/>
    <w:rsid w:val="00906951"/>
    <w:rsid w:val="00BA7437"/>
    <w:rsid w:val="00E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6</cp:revision>
  <dcterms:created xsi:type="dcterms:W3CDTF">2021-06-15T04:12:00Z</dcterms:created>
  <dcterms:modified xsi:type="dcterms:W3CDTF">2022-08-05T13:06:00Z</dcterms:modified>
</cp:coreProperties>
</file>